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44" w:rsidRPr="006175A5" w:rsidRDefault="00AC4EF6" w:rsidP="009D5F06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申請書５号‐ロ</w:t>
      </w:r>
      <w:r w:rsidR="009D5F06" w:rsidRPr="006175A5">
        <w:rPr>
          <w:rFonts w:ascii="ＭＳ ゴシック" w:eastAsia="ＭＳ ゴシック" w:hAnsi="ＭＳ ゴシック" w:hint="eastAsia"/>
          <w:b/>
        </w:rPr>
        <w:t>－</w:t>
      </w:r>
      <w:r w:rsidR="009004D7">
        <w:rPr>
          <w:rFonts w:ascii="ＭＳ ゴシック" w:eastAsia="ＭＳ ゴシック" w:hAnsi="ＭＳ ゴシック" w:hint="eastAsia"/>
          <w:b/>
        </w:rPr>
        <w:t>②</w:t>
      </w:r>
      <w:r w:rsidR="009D5F06" w:rsidRPr="006175A5">
        <w:rPr>
          <w:rFonts w:ascii="ＭＳ ゴシック" w:eastAsia="ＭＳ ゴシック" w:hAnsi="ＭＳ ゴシック" w:hint="eastAsia"/>
          <w:b/>
        </w:rPr>
        <w:t>の添付書類</w:t>
      </w:r>
    </w:p>
    <w:p w:rsidR="009D5F06" w:rsidRDefault="009D5F06" w:rsidP="00E93AFF">
      <w:pPr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（表１：事業が属する事業毎の最近１年間の売上高）</w:t>
      </w:r>
    </w:p>
    <w:p w:rsidR="009004D7" w:rsidRPr="006175A5" w:rsidRDefault="009004D7" w:rsidP="00E93AF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当社の主たる事業が属する業種は</w:t>
      </w:r>
      <w:r w:rsidRPr="009004D7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業種（※１）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最近</w:t>
            </w:r>
            <w:r w:rsidR="009004D7">
              <w:rPr>
                <w:rFonts w:ascii="ＭＳ ゴシック" w:eastAsia="ＭＳ ゴシック" w:hAnsi="ＭＳ ゴシック" w:hint="eastAsia"/>
                <w:b/>
              </w:rPr>
              <w:t>１年間</w:t>
            </w:r>
            <w:r w:rsidRPr="006175A5">
              <w:rPr>
                <w:rFonts w:ascii="ＭＳ ゴシック" w:eastAsia="ＭＳ ゴシック" w:hAnsi="ＭＳ ゴシック" w:hint="eastAsia"/>
                <w:b/>
              </w:rPr>
              <w:t>の売上高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構成比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全体の売上高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100％</w:t>
            </w:r>
          </w:p>
        </w:tc>
      </w:tr>
    </w:tbl>
    <w:p w:rsidR="009D5F06" w:rsidRPr="006175A5" w:rsidRDefault="009D5F06" w:rsidP="009D5F06">
      <w:pPr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※１：業種欄には、営んでいる事業が属する全ての業種（日本標準産業分類の細分類業種名）を記入してください。</w:t>
      </w:r>
    </w:p>
    <w:p w:rsidR="009D5F06" w:rsidRPr="006175A5" w:rsidRDefault="009D5F06" w:rsidP="00243A5F">
      <w:pPr>
        <w:snapToGrid w:val="0"/>
        <w:spacing w:line="120" w:lineRule="auto"/>
        <w:jc w:val="left"/>
        <w:rPr>
          <w:rFonts w:ascii="ＭＳ ゴシック" w:eastAsia="ＭＳ ゴシック" w:hAnsi="ＭＳ ゴシック"/>
          <w:b/>
        </w:rPr>
      </w:pPr>
    </w:p>
    <w:p w:rsidR="00E93AFF" w:rsidRPr="006175A5" w:rsidRDefault="00E93AFF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（表２：</w:t>
      </w:r>
      <w:r w:rsidR="009004D7">
        <w:rPr>
          <w:rFonts w:ascii="ＭＳ ゴシック" w:eastAsia="ＭＳ ゴシック" w:hAnsi="ＭＳ ゴシック" w:hint="eastAsia"/>
          <w:b/>
        </w:rPr>
        <w:t>主たる業種及び</w:t>
      </w:r>
      <w:r w:rsidR="00AC4EF6">
        <w:rPr>
          <w:rFonts w:ascii="ＭＳ ゴシック" w:eastAsia="ＭＳ ゴシック" w:hAnsi="ＭＳ ゴシック" w:hint="eastAsia"/>
          <w:b/>
        </w:rPr>
        <w:t>企業全体</w:t>
      </w:r>
      <w:r w:rsidR="009004D7">
        <w:rPr>
          <w:rFonts w:ascii="ＭＳ ゴシック" w:eastAsia="ＭＳ ゴシック" w:hAnsi="ＭＳ ゴシック" w:hint="eastAsia"/>
          <w:b/>
        </w:rPr>
        <w:t>それぞれ</w:t>
      </w:r>
      <w:r w:rsidR="00AC4EF6">
        <w:rPr>
          <w:rFonts w:ascii="ＭＳ ゴシック" w:eastAsia="ＭＳ ゴシック" w:hAnsi="ＭＳ ゴシック" w:hint="eastAsia"/>
          <w:b/>
        </w:rPr>
        <w:t>に係る原油等の仕入単価の上昇</w:t>
      </w:r>
      <w:r w:rsidRPr="006175A5">
        <w:rPr>
          <w:rFonts w:ascii="ＭＳ ゴシック" w:eastAsia="ＭＳ ゴシック" w:hAnsi="ＭＳ ゴシック"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21"/>
        <w:gridCol w:w="2822"/>
        <w:gridCol w:w="2822"/>
      </w:tblGrid>
      <w:tr w:rsidR="00AC4EF6" w:rsidTr="00243A5F">
        <w:tc>
          <w:tcPr>
            <w:tcW w:w="1271" w:type="dxa"/>
          </w:tcPr>
          <w:p w:rsidR="00AC4EF6" w:rsidRDefault="00AC4EF6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21" w:type="dxa"/>
          </w:tcPr>
          <w:p w:rsidR="001C47D7" w:rsidRDefault="00AC4EF6" w:rsidP="001C47D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原油等の最近１か月の</w:t>
            </w:r>
          </w:p>
          <w:p w:rsidR="00AC4EF6" w:rsidRDefault="00AC4EF6" w:rsidP="001C47D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平均仕入単価</w:t>
            </w:r>
          </w:p>
        </w:tc>
        <w:tc>
          <w:tcPr>
            <w:tcW w:w="2822" w:type="dxa"/>
          </w:tcPr>
          <w:p w:rsidR="001C47D7" w:rsidRDefault="00AC4EF6" w:rsidP="001C47D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原油等の前年同月の</w:t>
            </w:r>
          </w:p>
          <w:p w:rsidR="00AC4EF6" w:rsidRDefault="00AC4EF6" w:rsidP="001C47D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平均仕入単価</w:t>
            </w:r>
          </w:p>
        </w:tc>
        <w:tc>
          <w:tcPr>
            <w:tcW w:w="2822" w:type="dxa"/>
          </w:tcPr>
          <w:p w:rsidR="006F21BD" w:rsidRDefault="006F21BD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原油等の仕入単価の上昇率</w:t>
            </w:r>
          </w:p>
          <w:p w:rsidR="00AC4EF6" w:rsidRDefault="00AD6DEF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6F21BD">
              <w:rPr>
                <w:rFonts w:ascii="ＭＳ ゴシック" w:eastAsia="ＭＳ ゴシック" w:hAnsi="ＭＳ ゴシック" w:hint="eastAsia"/>
                <w:b/>
              </w:rPr>
              <w:t>Ｅ</w:t>
            </w:r>
            <w:r>
              <w:rPr>
                <w:rFonts w:ascii="ＭＳ ゴシック" w:eastAsia="ＭＳ ゴシック" w:hAnsi="ＭＳ ゴシック" w:hint="eastAsia"/>
                <w:b/>
              </w:rPr>
              <w:t>/</w:t>
            </w:r>
            <w:r w:rsidR="006F21BD">
              <w:rPr>
                <w:rFonts w:ascii="ＭＳ ゴシック" w:eastAsia="ＭＳ ゴシック" w:hAnsi="ＭＳ ゴシック" w:hint="eastAsia"/>
                <w:b/>
              </w:rPr>
              <w:t>ｅ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× 100</w:t>
            </w:r>
            <w:r w:rsidR="006F21BD">
              <w:rPr>
                <w:rFonts w:ascii="ＭＳ ゴシック" w:eastAsia="ＭＳ ゴシック" w:hAnsi="ＭＳ ゴシック" w:hint="eastAsia"/>
                <w:b/>
              </w:rPr>
              <w:t>－100</w:t>
            </w:r>
            <w:r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AC4EF6" w:rsidTr="00243A5F">
        <w:tc>
          <w:tcPr>
            <w:tcW w:w="1271" w:type="dxa"/>
            <w:vAlign w:val="center"/>
          </w:tcPr>
          <w:p w:rsidR="00AC4EF6" w:rsidRPr="00AC4EF6" w:rsidRDefault="009004D7" w:rsidP="006F21B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主たる業種</w:t>
            </w:r>
          </w:p>
        </w:tc>
        <w:tc>
          <w:tcPr>
            <w:tcW w:w="2821" w:type="dxa"/>
          </w:tcPr>
          <w:p w:rsidR="00AC4EF6" w:rsidRDefault="006F21BD" w:rsidP="00AC4EF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  <w:r w:rsidRPr="001C47D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【Ｅ】</w:t>
            </w:r>
          </w:p>
        </w:tc>
        <w:tc>
          <w:tcPr>
            <w:tcW w:w="2822" w:type="dxa"/>
          </w:tcPr>
          <w:p w:rsidR="00AC4EF6" w:rsidRDefault="006F21BD" w:rsidP="00AC4EF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  <w:r w:rsidRPr="001C47D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【ｅ】</w:t>
            </w:r>
          </w:p>
        </w:tc>
        <w:tc>
          <w:tcPr>
            <w:tcW w:w="2822" w:type="dxa"/>
          </w:tcPr>
          <w:p w:rsidR="00AC4EF6" w:rsidRDefault="00AD6DEF" w:rsidP="00AC4EF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004D7" w:rsidTr="00243A5F">
        <w:tc>
          <w:tcPr>
            <w:tcW w:w="1271" w:type="dxa"/>
            <w:vAlign w:val="center"/>
          </w:tcPr>
          <w:p w:rsidR="009004D7" w:rsidRDefault="001C47D7" w:rsidP="009004D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企業</w:t>
            </w:r>
            <w:r w:rsidR="009004D7">
              <w:rPr>
                <w:rFonts w:ascii="ＭＳ ゴシック" w:eastAsia="ＭＳ ゴシック" w:hAnsi="ＭＳ ゴシック" w:hint="eastAsia"/>
                <w:b/>
              </w:rPr>
              <w:t>全体</w:t>
            </w:r>
          </w:p>
        </w:tc>
        <w:tc>
          <w:tcPr>
            <w:tcW w:w="2821" w:type="dxa"/>
          </w:tcPr>
          <w:p w:rsidR="009004D7" w:rsidRDefault="009004D7" w:rsidP="009004D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  <w:r w:rsidRPr="001C47D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【Ｅ】</w:t>
            </w:r>
          </w:p>
        </w:tc>
        <w:tc>
          <w:tcPr>
            <w:tcW w:w="2822" w:type="dxa"/>
          </w:tcPr>
          <w:p w:rsidR="009004D7" w:rsidRDefault="009004D7" w:rsidP="009004D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  <w:r w:rsidRPr="001C47D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【ｅ】</w:t>
            </w:r>
          </w:p>
        </w:tc>
        <w:tc>
          <w:tcPr>
            <w:tcW w:w="2822" w:type="dxa"/>
          </w:tcPr>
          <w:p w:rsidR="009004D7" w:rsidRDefault="009004D7" w:rsidP="009004D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</w:tbl>
    <w:p w:rsidR="00AD6DEF" w:rsidRDefault="00AD6DEF" w:rsidP="00243A5F">
      <w:pPr>
        <w:snapToGrid w:val="0"/>
        <w:spacing w:line="120" w:lineRule="auto"/>
        <w:jc w:val="left"/>
        <w:rPr>
          <w:rFonts w:ascii="ＭＳ ゴシック" w:eastAsia="ＭＳ ゴシック" w:hAnsi="ＭＳ ゴシック"/>
          <w:b/>
        </w:rPr>
      </w:pPr>
    </w:p>
    <w:p w:rsidR="006F21BD" w:rsidRDefault="006F21BD" w:rsidP="00E93AFF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（表３：</w:t>
      </w:r>
      <w:r w:rsidR="009004D7">
        <w:rPr>
          <w:rFonts w:ascii="ＭＳ ゴシック" w:eastAsia="ＭＳ ゴシック" w:hAnsi="ＭＳ ゴシック" w:hint="eastAsia"/>
          <w:b/>
        </w:rPr>
        <w:t>主たる業種及び</w:t>
      </w:r>
      <w:r>
        <w:rPr>
          <w:rFonts w:ascii="ＭＳ ゴシック" w:eastAsia="ＭＳ ゴシック" w:hAnsi="ＭＳ ゴシック" w:hint="eastAsia"/>
          <w:b/>
        </w:rPr>
        <w:t>企業全体</w:t>
      </w:r>
      <w:r w:rsidR="009004D7">
        <w:rPr>
          <w:rFonts w:ascii="ＭＳ ゴシック" w:eastAsia="ＭＳ ゴシック" w:hAnsi="ＭＳ ゴシック" w:hint="eastAsia"/>
          <w:b/>
        </w:rPr>
        <w:t>それぞれ</w:t>
      </w:r>
      <w:r>
        <w:rPr>
          <w:rFonts w:ascii="ＭＳ ゴシック" w:eastAsia="ＭＳ ゴシック" w:hAnsi="ＭＳ ゴシック" w:hint="eastAsia"/>
          <w:b/>
        </w:rPr>
        <w:t>の売上原価に占める原油等の仕入価格の割合）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21"/>
        <w:gridCol w:w="2822"/>
        <w:gridCol w:w="2822"/>
      </w:tblGrid>
      <w:tr w:rsidR="006F21BD" w:rsidTr="001C47D7">
        <w:tc>
          <w:tcPr>
            <w:tcW w:w="1271" w:type="dxa"/>
          </w:tcPr>
          <w:p w:rsidR="006F21BD" w:rsidRDefault="006F21BD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21" w:type="dxa"/>
            <w:vAlign w:val="center"/>
          </w:tcPr>
          <w:p w:rsidR="006F21BD" w:rsidRDefault="006F21BD" w:rsidP="001C47D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最新の売上原価</w:t>
            </w:r>
          </w:p>
        </w:tc>
        <w:tc>
          <w:tcPr>
            <w:tcW w:w="2822" w:type="dxa"/>
            <w:vAlign w:val="center"/>
          </w:tcPr>
          <w:p w:rsidR="006F21BD" w:rsidRDefault="006F21BD" w:rsidP="001C47D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最新の売上原価に対応する原油等の仕入価格</w:t>
            </w:r>
          </w:p>
        </w:tc>
        <w:tc>
          <w:tcPr>
            <w:tcW w:w="2822" w:type="dxa"/>
            <w:vAlign w:val="center"/>
          </w:tcPr>
          <w:p w:rsidR="00243A5F" w:rsidRDefault="006F21BD" w:rsidP="001C47D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売上原価に占める原油等の仕入価格の割合</w:t>
            </w:r>
          </w:p>
          <w:p w:rsidR="006F21BD" w:rsidRDefault="006F21BD" w:rsidP="001C47D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（Ｓ/Ｃ × 100）</w:t>
            </w:r>
          </w:p>
        </w:tc>
      </w:tr>
      <w:tr w:rsidR="006F21BD" w:rsidTr="00243A5F">
        <w:tc>
          <w:tcPr>
            <w:tcW w:w="1271" w:type="dxa"/>
            <w:vAlign w:val="center"/>
          </w:tcPr>
          <w:p w:rsidR="006F21BD" w:rsidRDefault="009004D7" w:rsidP="006F21B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主たる業種</w:t>
            </w:r>
          </w:p>
        </w:tc>
        <w:tc>
          <w:tcPr>
            <w:tcW w:w="2821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  <w:r w:rsidRPr="001C47D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【Ｃ】</w:t>
            </w:r>
          </w:p>
        </w:tc>
        <w:tc>
          <w:tcPr>
            <w:tcW w:w="2822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  <w:r w:rsidRPr="001C47D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【Ｓ】</w:t>
            </w:r>
          </w:p>
        </w:tc>
        <w:tc>
          <w:tcPr>
            <w:tcW w:w="2822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004D7" w:rsidTr="00243A5F">
        <w:tc>
          <w:tcPr>
            <w:tcW w:w="1271" w:type="dxa"/>
            <w:vAlign w:val="center"/>
          </w:tcPr>
          <w:p w:rsidR="009004D7" w:rsidRDefault="001C47D7" w:rsidP="009004D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企業</w:t>
            </w:r>
            <w:r w:rsidR="009004D7">
              <w:rPr>
                <w:rFonts w:ascii="ＭＳ ゴシック" w:eastAsia="ＭＳ ゴシック" w:hAnsi="ＭＳ ゴシック" w:hint="eastAsia"/>
                <w:b/>
              </w:rPr>
              <w:t>全体</w:t>
            </w:r>
          </w:p>
        </w:tc>
        <w:tc>
          <w:tcPr>
            <w:tcW w:w="2821" w:type="dxa"/>
            <w:vAlign w:val="center"/>
          </w:tcPr>
          <w:p w:rsidR="009004D7" w:rsidRDefault="009004D7" w:rsidP="009004D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  <w:r w:rsidRPr="001C47D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【Ｃ】</w:t>
            </w:r>
          </w:p>
        </w:tc>
        <w:tc>
          <w:tcPr>
            <w:tcW w:w="2822" w:type="dxa"/>
            <w:vAlign w:val="center"/>
          </w:tcPr>
          <w:p w:rsidR="009004D7" w:rsidRDefault="009004D7" w:rsidP="009004D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  <w:r w:rsidRPr="001C47D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【Ｓ】</w:t>
            </w:r>
          </w:p>
        </w:tc>
        <w:tc>
          <w:tcPr>
            <w:tcW w:w="2822" w:type="dxa"/>
            <w:vAlign w:val="center"/>
          </w:tcPr>
          <w:p w:rsidR="009004D7" w:rsidRDefault="009004D7" w:rsidP="009004D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</w:tbl>
    <w:p w:rsidR="004C1506" w:rsidRDefault="004C1506" w:rsidP="004C1506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（注）最新の売上原価及び原油等の仕入価格は、直近の決算期の値を用いることも可。</w:t>
      </w:r>
    </w:p>
    <w:p w:rsidR="006F21BD" w:rsidRPr="006175A5" w:rsidRDefault="006F21BD" w:rsidP="00243A5F">
      <w:pPr>
        <w:snapToGrid w:val="0"/>
        <w:spacing w:line="120" w:lineRule="auto"/>
        <w:jc w:val="left"/>
        <w:rPr>
          <w:rFonts w:ascii="ＭＳ ゴシック" w:eastAsia="ＭＳ ゴシック" w:hAnsi="ＭＳ ゴシック"/>
          <w:b/>
        </w:rPr>
      </w:pPr>
    </w:p>
    <w:p w:rsidR="00E93AFF" w:rsidRPr="006175A5" w:rsidRDefault="00AD6DEF" w:rsidP="00E93AFF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（表４</w:t>
      </w:r>
      <w:r w:rsidR="00E93AFF" w:rsidRPr="006175A5">
        <w:rPr>
          <w:rFonts w:ascii="ＭＳ ゴシック" w:eastAsia="ＭＳ ゴシック" w:hAnsi="ＭＳ ゴシック" w:hint="eastAsia"/>
          <w:b/>
        </w:rPr>
        <w:t>：</w:t>
      </w:r>
      <w:r w:rsidR="009004D7">
        <w:rPr>
          <w:rFonts w:ascii="ＭＳ ゴシック" w:eastAsia="ＭＳ ゴシック" w:hAnsi="ＭＳ ゴシック" w:hint="eastAsia"/>
          <w:b/>
        </w:rPr>
        <w:t>主たる業種及び</w:t>
      </w:r>
      <w:r>
        <w:rPr>
          <w:rFonts w:ascii="ＭＳ ゴシック" w:eastAsia="ＭＳ ゴシック" w:hAnsi="ＭＳ ゴシック" w:hint="eastAsia"/>
          <w:b/>
        </w:rPr>
        <w:t>企業全体</w:t>
      </w:r>
      <w:r w:rsidR="009004D7">
        <w:rPr>
          <w:rFonts w:ascii="ＭＳ ゴシック" w:eastAsia="ＭＳ ゴシック" w:hAnsi="ＭＳ ゴシック" w:hint="eastAsia"/>
          <w:b/>
        </w:rPr>
        <w:t>それぞれ</w:t>
      </w:r>
      <w:r>
        <w:rPr>
          <w:rFonts w:ascii="ＭＳ ゴシック" w:eastAsia="ＭＳ ゴシック" w:hAnsi="ＭＳ ゴシック" w:hint="eastAsia"/>
          <w:b/>
        </w:rPr>
        <w:t>の製品等価格への転嫁の状況</w:t>
      </w:r>
      <w:r w:rsidR="00E93AFF" w:rsidRPr="006175A5">
        <w:rPr>
          <w:rFonts w:ascii="ＭＳ ゴシック" w:eastAsia="ＭＳ ゴシック" w:hAnsi="ＭＳ ゴシック" w:hint="eastAsia"/>
          <w:b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50"/>
        <w:gridCol w:w="1275"/>
        <w:gridCol w:w="1275"/>
        <w:gridCol w:w="1275"/>
        <w:gridCol w:w="1275"/>
        <w:gridCol w:w="1275"/>
        <w:gridCol w:w="1275"/>
        <w:gridCol w:w="1276"/>
      </w:tblGrid>
      <w:tr w:rsidR="00AD6DEF" w:rsidTr="001C47D7">
        <w:tc>
          <w:tcPr>
            <w:tcW w:w="850" w:type="dxa"/>
            <w:vAlign w:val="center"/>
          </w:tcPr>
          <w:p w:rsidR="00AD6DEF" w:rsidRDefault="00AD6DEF" w:rsidP="005E765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5" w:type="dxa"/>
            <w:vAlign w:val="center"/>
          </w:tcPr>
          <w:p w:rsidR="00AD6DEF" w:rsidRDefault="00AD6DEF" w:rsidP="001C47D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最近３か月間の</w:t>
            </w:r>
            <w:r w:rsidR="006F21BD">
              <w:rPr>
                <w:rFonts w:ascii="ＭＳ ゴシック" w:eastAsia="ＭＳ ゴシック" w:hAnsi="ＭＳ ゴシック" w:hint="eastAsia"/>
                <w:b/>
              </w:rPr>
              <w:t>原油等の仕入価格</w:t>
            </w:r>
          </w:p>
        </w:tc>
        <w:tc>
          <w:tcPr>
            <w:tcW w:w="1275" w:type="dxa"/>
            <w:vAlign w:val="center"/>
          </w:tcPr>
          <w:p w:rsidR="00AD6DEF" w:rsidRDefault="006F21BD" w:rsidP="001C47D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最近３か月間の売上高</w:t>
            </w:r>
          </w:p>
        </w:tc>
        <w:tc>
          <w:tcPr>
            <w:tcW w:w="1275" w:type="dxa"/>
            <w:vAlign w:val="center"/>
          </w:tcPr>
          <w:p w:rsidR="00AD6DEF" w:rsidRDefault="006F21BD" w:rsidP="001C47D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（Ａ/Ｂ）</w:t>
            </w:r>
          </w:p>
        </w:tc>
        <w:tc>
          <w:tcPr>
            <w:tcW w:w="1275" w:type="dxa"/>
            <w:vAlign w:val="center"/>
          </w:tcPr>
          <w:p w:rsidR="00AD6DEF" w:rsidRDefault="006F21BD" w:rsidP="001C47D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前年同期の原油等の仕入価格</w:t>
            </w:r>
          </w:p>
        </w:tc>
        <w:tc>
          <w:tcPr>
            <w:tcW w:w="1275" w:type="dxa"/>
            <w:vAlign w:val="center"/>
          </w:tcPr>
          <w:p w:rsidR="00AD6DEF" w:rsidRDefault="006F21BD" w:rsidP="001C47D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前年同期の売上高</w:t>
            </w:r>
          </w:p>
        </w:tc>
        <w:tc>
          <w:tcPr>
            <w:tcW w:w="1275" w:type="dxa"/>
            <w:vAlign w:val="center"/>
          </w:tcPr>
          <w:p w:rsidR="006F21BD" w:rsidRPr="006F21BD" w:rsidRDefault="006F21BD" w:rsidP="001C47D7">
            <w:pPr>
              <w:jc w:val="center"/>
              <w:rPr>
                <w:rFonts w:ascii="Segoe UI Symbol" w:eastAsia="ＭＳ ゴシック" w:hAnsi="Segoe UI Symbol" w:cs="Segoe UI Symbol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（ａ/</w:t>
            </w:r>
            <w:r>
              <w:rPr>
                <w:rFonts w:ascii="Segoe UI Symbol" w:eastAsia="ＭＳ ゴシック" w:hAnsi="Segoe UI Symbol" w:cs="Segoe UI Symbol" w:hint="eastAsia"/>
                <w:b/>
              </w:rPr>
              <w:t>ｂ）</w:t>
            </w:r>
          </w:p>
        </w:tc>
        <w:tc>
          <w:tcPr>
            <w:tcW w:w="1276" w:type="dxa"/>
            <w:vAlign w:val="center"/>
          </w:tcPr>
          <w:p w:rsidR="005E7651" w:rsidRDefault="006F21BD" w:rsidP="001C47D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（Ａ/Ｂ）</w:t>
            </w:r>
            <w:bookmarkStart w:id="0" w:name="_GoBack"/>
            <w:bookmarkEnd w:id="0"/>
          </w:p>
          <w:p w:rsidR="005E7651" w:rsidRDefault="006F21BD" w:rsidP="001C47D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―（ａ/ｂ）</w:t>
            </w:r>
          </w:p>
          <w:p w:rsidR="006F21BD" w:rsidRDefault="006F21BD" w:rsidP="001C47D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＝Ｐ</w:t>
            </w:r>
          </w:p>
        </w:tc>
      </w:tr>
      <w:tr w:rsidR="00AD6DEF" w:rsidTr="00243A5F">
        <w:tc>
          <w:tcPr>
            <w:tcW w:w="850" w:type="dxa"/>
            <w:vAlign w:val="center"/>
          </w:tcPr>
          <w:p w:rsidR="00AD6DEF" w:rsidRDefault="00243A5F" w:rsidP="00243A5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主たる業種</w:t>
            </w:r>
          </w:p>
        </w:tc>
        <w:tc>
          <w:tcPr>
            <w:tcW w:w="1275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AD6DEF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【Ａ】</w:t>
            </w:r>
          </w:p>
        </w:tc>
        <w:tc>
          <w:tcPr>
            <w:tcW w:w="1275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AD6DEF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【Ｂ】</w:t>
            </w:r>
          </w:p>
        </w:tc>
        <w:tc>
          <w:tcPr>
            <w:tcW w:w="1275" w:type="dxa"/>
            <w:vAlign w:val="center"/>
          </w:tcPr>
          <w:p w:rsidR="00AD6DEF" w:rsidRDefault="00AD6DEF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5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AD6DEF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【ａ】</w:t>
            </w:r>
          </w:p>
        </w:tc>
        <w:tc>
          <w:tcPr>
            <w:tcW w:w="1275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AD6DEF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【ｂ】</w:t>
            </w:r>
          </w:p>
        </w:tc>
        <w:tc>
          <w:tcPr>
            <w:tcW w:w="1275" w:type="dxa"/>
            <w:vAlign w:val="center"/>
          </w:tcPr>
          <w:p w:rsidR="00AD6DEF" w:rsidRDefault="00AD6DEF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AD6DEF" w:rsidRDefault="00AD6DEF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243A5F" w:rsidTr="00243A5F">
        <w:tc>
          <w:tcPr>
            <w:tcW w:w="850" w:type="dxa"/>
            <w:vAlign w:val="center"/>
          </w:tcPr>
          <w:p w:rsidR="001C47D7" w:rsidRDefault="001C47D7" w:rsidP="00243A5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企業</w:t>
            </w:r>
          </w:p>
          <w:p w:rsidR="00243A5F" w:rsidRDefault="00243A5F" w:rsidP="00243A5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全体</w:t>
            </w:r>
          </w:p>
        </w:tc>
        <w:tc>
          <w:tcPr>
            <w:tcW w:w="1275" w:type="dxa"/>
            <w:vAlign w:val="center"/>
          </w:tcPr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【Ａ】</w:t>
            </w:r>
          </w:p>
        </w:tc>
        <w:tc>
          <w:tcPr>
            <w:tcW w:w="1275" w:type="dxa"/>
            <w:vAlign w:val="center"/>
          </w:tcPr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【Ｂ】</w:t>
            </w:r>
          </w:p>
        </w:tc>
        <w:tc>
          <w:tcPr>
            <w:tcW w:w="1275" w:type="dxa"/>
            <w:vAlign w:val="center"/>
          </w:tcPr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5" w:type="dxa"/>
            <w:vAlign w:val="center"/>
          </w:tcPr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【ａ】</w:t>
            </w:r>
          </w:p>
        </w:tc>
        <w:tc>
          <w:tcPr>
            <w:tcW w:w="1275" w:type="dxa"/>
            <w:vAlign w:val="center"/>
          </w:tcPr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【ｂ】</w:t>
            </w:r>
          </w:p>
        </w:tc>
        <w:tc>
          <w:tcPr>
            <w:tcW w:w="1275" w:type="dxa"/>
            <w:vAlign w:val="center"/>
          </w:tcPr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030420" w:rsidRPr="006175A5" w:rsidRDefault="00030420" w:rsidP="00243A5F">
      <w:pPr>
        <w:snapToGrid w:val="0"/>
        <w:spacing w:line="120" w:lineRule="auto"/>
        <w:jc w:val="left"/>
        <w:rPr>
          <w:rFonts w:ascii="ＭＳ ゴシック" w:eastAsia="ＭＳ ゴシック" w:hAnsi="ＭＳ ゴシック"/>
          <w:b/>
        </w:rPr>
      </w:pPr>
    </w:p>
    <w:p w:rsidR="004E6201" w:rsidRPr="006175A5" w:rsidRDefault="004E6201" w:rsidP="008417C7">
      <w:pPr>
        <w:snapToGrid w:val="0"/>
        <w:spacing w:line="288" w:lineRule="auto"/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 xml:space="preserve">　　　　年　　　月　　　日</w:t>
      </w:r>
    </w:p>
    <w:p w:rsidR="004E6201" w:rsidRPr="006175A5" w:rsidRDefault="004E6201" w:rsidP="008417C7">
      <w:pPr>
        <w:snapToGrid w:val="0"/>
        <w:spacing w:line="288" w:lineRule="auto"/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上記内容に相違ありません。</w:t>
      </w:r>
    </w:p>
    <w:p w:rsidR="006E212F" w:rsidRPr="006175A5" w:rsidRDefault="00F80930" w:rsidP="00030420">
      <w:pPr>
        <w:ind w:right="840" w:firstLineChars="1100" w:firstLine="4629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spacing w:val="105"/>
          <w:kern w:val="0"/>
          <w:fitText w:val="1050" w:id="1989381120"/>
        </w:rPr>
        <w:t>事業</w:t>
      </w:r>
      <w:r w:rsidRPr="006175A5">
        <w:rPr>
          <w:rFonts w:ascii="ＭＳ ゴシック" w:eastAsia="ＭＳ ゴシック" w:hAnsi="ＭＳ ゴシック" w:hint="eastAsia"/>
          <w:b/>
          <w:kern w:val="0"/>
          <w:fitText w:val="1050" w:id="1989381120"/>
        </w:rPr>
        <w:t>所</w:t>
      </w:r>
    </w:p>
    <w:p w:rsidR="00F80930" w:rsidRPr="006175A5" w:rsidRDefault="00F80930" w:rsidP="00030420">
      <w:pPr>
        <w:ind w:right="-1" w:firstLineChars="1100" w:firstLine="4629"/>
        <w:rPr>
          <w:rFonts w:ascii="ＭＳ ゴシック" w:eastAsia="ＭＳ ゴシック" w:hAnsi="ＭＳ ゴシック"/>
          <w:b/>
          <w:u w:val="single"/>
        </w:rPr>
      </w:pPr>
      <w:r w:rsidRPr="006175A5">
        <w:rPr>
          <w:rFonts w:ascii="ＭＳ ゴシック" w:eastAsia="ＭＳ ゴシック" w:hAnsi="ＭＳ ゴシック" w:hint="eastAsia"/>
          <w:b/>
          <w:spacing w:val="105"/>
          <w:kern w:val="0"/>
          <w:u w:val="single"/>
          <w:fitText w:val="1050" w:id="1989381121"/>
        </w:rPr>
        <w:t>所在</w:t>
      </w:r>
      <w:r w:rsidRPr="006175A5">
        <w:rPr>
          <w:rFonts w:ascii="ＭＳ ゴシック" w:eastAsia="ＭＳ ゴシック" w:hAnsi="ＭＳ ゴシック" w:hint="eastAsia"/>
          <w:b/>
          <w:kern w:val="0"/>
          <w:u w:val="single"/>
          <w:fitText w:val="1050" w:id="1989381121"/>
        </w:rPr>
        <w:t>地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　　　　　　　　　　　　</w:t>
      </w:r>
      <w:r w:rsidR="00030420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</w:t>
      </w:r>
      <w:r w:rsidR="00030420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</w:t>
      </w:r>
    </w:p>
    <w:p w:rsidR="00F80930" w:rsidRPr="006175A5" w:rsidRDefault="00F80930" w:rsidP="00030420">
      <w:pPr>
        <w:ind w:right="840" w:firstLineChars="1650" w:firstLine="4634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spacing w:val="35"/>
          <w:kern w:val="0"/>
          <w:fitText w:val="1050" w:id="1989381376"/>
        </w:rPr>
        <w:t>名称及</w:t>
      </w:r>
      <w:r w:rsidRPr="006175A5">
        <w:rPr>
          <w:rFonts w:ascii="ＭＳ ゴシック" w:eastAsia="ＭＳ ゴシック" w:hAnsi="ＭＳ ゴシック" w:hint="eastAsia"/>
          <w:b/>
          <w:kern w:val="0"/>
          <w:fitText w:val="1050" w:id="1989381376"/>
        </w:rPr>
        <w:t>び</w:t>
      </w:r>
    </w:p>
    <w:p w:rsidR="00F80930" w:rsidRPr="006175A5" w:rsidRDefault="00F80930" w:rsidP="00030420">
      <w:pPr>
        <w:wordWrap w:val="0"/>
        <w:ind w:right="-1" w:firstLineChars="2200" w:firstLine="4638"/>
        <w:rPr>
          <w:rFonts w:ascii="ＭＳ ゴシック" w:eastAsia="ＭＳ ゴシック" w:hAnsi="ＭＳ ゴシック"/>
          <w:b/>
          <w:u w:val="single"/>
        </w:rPr>
      </w:pPr>
      <w:r w:rsidRPr="006175A5">
        <w:rPr>
          <w:rFonts w:ascii="ＭＳ ゴシック" w:eastAsia="ＭＳ ゴシック" w:hAnsi="ＭＳ ゴシック" w:hint="eastAsia"/>
          <w:b/>
          <w:u w:val="single"/>
        </w:rPr>
        <w:t>代表者氏名</w:t>
      </w:r>
      <w:r w:rsidR="006E212F" w:rsidRPr="006175A5">
        <w:rPr>
          <w:rFonts w:ascii="ＭＳ ゴシック" w:eastAsia="ＭＳ ゴシック" w:hAnsi="ＭＳ ゴシック" w:hint="eastAsia"/>
          <w:b/>
          <w:u w:val="single"/>
        </w:rPr>
        <w:t xml:space="preserve">　　　　　　　　</w:t>
      </w:r>
      <w:r w:rsidR="00750CE1" w:rsidRPr="006175A5">
        <w:rPr>
          <w:rFonts w:ascii="ＭＳ ゴシック" w:eastAsia="ＭＳ ゴシック" w:hAnsi="ＭＳ ゴシック" w:hint="eastAsia"/>
          <w:b/>
          <w:u w:val="single"/>
        </w:rPr>
        <w:t xml:space="preserve">　　　　　　</w:t>
      </w:r>
      <w:r w:rsidR="00030420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977043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="00030420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50CE1" w:rsidRPr="006175A5">
        <w:rPr>
          <w:rFonts w:ascii="ＭＳ ゴシック" w:eastAsia="ＭＳ ゴシック" w:hAnsi="ＭＳ ゴシック" w:hint="eastAsia"/>
          <w:b/>
          <w:u w:val="single"/>
        </w:rPr>
        <w:t xml:space="preserve">　</w:t>
      </w:r>
    </w:p>
    <w:sectPr w:rsidR="00F80930" w:rsidRPr="006175A5" w:rsidSect="000304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22" w:rsidRDefault="00500422" w:rsidP="00D47B16">
      <w:r>
        <w:separator/>
      </w:r>
    </w:p>
  </w:endnote>
  <w:endnote w:type="continuationSeparator" w:id="0">
    <w:p w:rsidR="00500422" w:rsidRDefault="00500422" w:rsidP="00D4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22" w:rsidRDefault="00500422" w:rsidP="00D47B16">
      <w:r>
        <w:separator/>
      </w:r>
    </w:p>
  </w:footnote>
  <w:footnote w:type="continuationSeparator" w:id="0">
    <w:p w:rsidR="00500422" w:rsidRDefault="00500422" w:rsidP="00D4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DF"/>
    <w:rsid w:val="00030420"/>
    <w:rsid w:val="001C47D7"/>
    <w:rsid w:val="00243329"/>
    <w:rsid w:val="00243A5F"/>
    <w:rsid w:val="003204FE"/>
    <w:rsid w:val="0039499F"/>
    <w:rsid w:val="004C1506"/>
    <w:rsid w:val="004E6201"/>
    <w:rsid w:val="00500422"/>
    <w:rsid w:val="005E7651"/>
    <w:rsid w:val="006175A5"/>
    <w:rsid w:val="006564A3"/>
    <w:rsid w:val="006E212F"/>
    <w:rsid w:val="006F21BD"/>
    <w:rsid w:val="0073267D"/>
    <w:rsid w:val="00750CE1"/>
    <w:rsid w:val="008417C7"/>
    <w:rsid w:val="00857AD6"/>
    <w:rsid w:val="008624AF"/>
    <w:rsid w:val="00864428"/>
    <w:rsid w:val="009004D7"/>
    <w:rsid w:val="0091470A"/>
    <w:rsid w:val="00977043"/>
    <w:rsid w:val="009D5F06"/>
    <w:rsid w:val="00A569DD"/>
    <w:rsid w:val="00AC4EF6"/>
    <w:rsid w:val="00AD6DEF"/>
    <w:rsid w:val="00B15208"/>
    <w:rsid w:val="00C475DF"/>
    <w:rsid w:val="00D11A44"/>
    <w:rsid w:val="00D47B16"/>
    <w:rsid w:val="00E93AFF"/>
    <w:rsid w:val="00F80930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90CDD"/>
  <w15:chartTrackingRefBased/>
  <w15:docId w15:val="{1520836E-03A9-40B5-8D57-20C4831D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B16"/>
  </w:style>
  <w:style w:type="paragraph" w:styleId="a6">
    <w:name w:val="footer"/>
    <w:basedOn w:val="a"/>
    <w:link w:val="a7"/>
    <w:uiPriority w:val="99"/>
    <w:unhideWhenUsed/>
    <w:rsid w:val="00D47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紫野</dc:creator>
  <cp:keywords/>
  <dc:description/>
  <cp:lastModifiedBy>濱田　麗</cp:lastModifiedBy>
  <cp:revision>3</cp:revision>
  <dcterms:created xsi:type="dcterms:W3CDTF">2020-05-20T06:05:00Z</dcterms:created>
  <dcterms:modified xsi:type="dcterms:W3CDTF">2021-07-29T05:22:00Z</dcterms:modified>
</cp:coreProperties>
</file>